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242" w:type="dxa"/>
        <w:tblLook w:val="04A0"/>
      </w:tblPr>
      <w:tblGrid>
        <w:gridCol w:w="9576"/>
        <w:gridCol w:w="553"/>
        <w:gridCol w:w="728"/>
        <w:gridCol w:w="553"/>
        <w:gridCol w:w="553"/>
        <w:gridCol w:w="884"/>
      </w:tblGrid>
      <w:tr w:rsidR="003E6A6B" w:rsidRPr="003E6A6B" w:rsidTr="008B7514">
        <w:trPr>
          <w:cantSplit/>
          <w:trHeight w:val="2252"/>
        </w:trPr>
        <w:tc>
          <w:tcPr>
            <w:tcW w:w="0" w:type="auto"/>
          </w:tcPr>
          <w:p w:rsidR="003E6A6B" w:rsidRPr="003E6A6B" w:rsidRDefault="003E6A6B" w:rsidP="008B7514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extDirection w:val="btLr"/>
            <w:vAlign w:val="bottom"/>
          </w:tcPr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Параллелограмм</w:t>
            </w:r>
          </w:p>
        </w:tc>
        <w:tc>
          <w:tcPr>
            <w:tcW w:w="728" w:type="dxa"/>
            <w:textDirection w:val="btLr"/>
          </w:tcPr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Прямоугольник</w:t>
            </w:r>
          </w:p>
        </w:tc>
        <w:tc>
          <w:tcPr>
            <w:tcW w:w="0" w:type="auto"/>
            <w:textDirection w:val="btLr"/>
          </w:tcPr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Ромб</w:t>
            </w:r>
          </w:p>
        </w:tc>
        <w:tc>
          <w:tcPr>
            <w:tcW w:w="0" w:type="auto"/>
            <w:textDirection w:val="btLr"/>
          </w:tcPr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0" w:type="auto"/>
            <w:textDirection w:val="btLr"/>
          </w:tcPr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 xml:space="preserve">Равнобедренная </w:t>
            </w:r>
          </w:p>
          <w:p w:rsidR="003E6A6B" w:rsidRPr="003E6A6B" w:rsidRDefault="003E6A6B" w:rsidP="008B751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трапеция</w:t>
            </w: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1. Противолежащие стороны параллельны и равны.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2. Все стороны равны.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3. Противолежащие углы равны, сумма соседних углов равна 180°.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4. Все углы прямые.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5. Диагонали пересекаются и точкой пересечения делятся пополам.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6. Диагонали равны.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6A6B" w:rsidRPr="003E6A6B" w:rsidTr="008B7514">
        <w:tc>
          <w:tcPr>
            <w:tcW w:w="0" w:type="auto"/>
          </w:tcPr>
          <w:p w:rsidR="003E6A6B" w:rsidRPr="003E6A6B" w:rsidRDefault="003E6A6B" w:rsidP="008B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A6B">
              <w:rPr>
                <w:rFonts w:ascii="Times New Roman" w:hAnsi="Times New Roman" w:cs="Times New Roman"/>
                <w:sz w:val="28"/>
                <w:szCs w:val="28"/>
              </w:rPr>
              <w:t>7. Диагонали взаимно перпендикулярны и являются биссектрисами его углов.</w:t>
            </w:r>
          </w:p>
        </w:tc>
        <w:tc>
          <w:tcPr>
            <w:tcW w:w="553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E6A6B" w:rsidRPr="003E6A6B" w:rsidRDefault="003E6A6B" w:rsidP="008B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37A5" w:rsidRDefault="000437A5"/>
    <w:sectPr w:rsidR="000437A5" w:rsidSect="003E6A6B">
      <w:pgSz w:w="16838" w:h="11906" w:orient="landscape"/>
      <w:pgMar w:top="851" w:right="1134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6A6B"/>
    <w:rsid w:val="000437A5"/>
    <w:rsid w:val="003E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</dc:creator>
  <cp:keywords/>
  <dc:description/>
  <cp:lastModifiedBy>Lilya</cp:lastModifiedBy>
  <cp:revision>2</cp:revision>
  <dcterms:created xsi:type="dcterms:W3CDTF">2011-11-21T18:41:00Z</dcterms:created>
  <dcterms:modified xsi:type="dcterms:W3CDTF">2011-11-21T18:42:00Z</dcterms:modified>
</cp:coreProperties>
</file>