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476" w:rsidRPr="00F80B2C" w:rsidRDefault="00B06476" w:rsidP="0096416B">
      <w:pPr>
        <w:tabs>
          <w:tab w:val="left" w:pos="142"/>
        </w:tabs>
        <w:spacing w:before="120" w:after="120"/>
        <w:jc w:val="center"/>
        <w:rPr>
          <w:b/>
          <w:sz w:val="28"/>
          <w:szCs w:val="28"/>
        </w:rPr>
      </w:pPr>
      <w:r w:rsidRPr="00F80B2C">
        <w:rPr>
          <w:b/>
          <w:sz w:val="28"/>
          <w:szCs w:val="28"/>
        </w:rPr>
        <w:t>ПОЛОЖЕНИЕ</w:t>
      </w:r>
    </w:p>
    <w:p w:rsidR="00B06476" w:rsidRPr="00F80B2C" w:rsidRDefault="00B06476" w:rsidP="00CA39FC">
      <w:pPr>
        <w:tabs>
          <w:tab w:val="left" w:pos="142"/>
        </w:tabs>
        <w:spacing w:before="120" w:after="120"/>
        <w:jc w:val="center"/>
        <w:rPr>
          <w:b/>
          <w:sz w:val="28"/>
          <w:szCs w:val="28"/>
        </w:rPr>
      </w:pPr>
      <w:r w:rsidRPr="00F80B2C">
        <w:rPr>
          <w:b/>
          <w:sz w:val="28"/>
          <w:szCs w:val="28"/>
        </w:rPr>
        <w:t xml:space="preserve">о турнире «Черноризец </w:t>
      </w:r>
      <w:proofErr w:type="spellStart"/>
      <w:r w:rsidRPr="00F80B2C">
        <w:rPr>
          <w:b/>
          <w:sz w:val="28"/>
          <w:szCs w:val="28"/>
        </w:rPr>
        <w:t>Храбър</w:t>
      </w:r>
      <w:proofErr w:type="spellEnd"/>
      <w:r w:rsidRPr="00F80B2C">
        <w:rPr>
          <w:b/>
          <w:sz w:val="28"/>
          <w:szCs w:val="28"/>
        </w:rPr>
        <w:t>»</w:t>
      </w:r>
    </w:p>
    <w:p w:rsidR="00B06476" w:rsidRPr="00F80B2C" w:rsidRDefault="00B06476" w:rsidP="00CA39FC">
      <w:pPr>
        <w:tabs>
          <w:tab w:val="left" w:pos="142"/>
        </w:tabs>
        <w:spacing w:before="120" w:after="120"/>
        <w:jc w:val="center"/>
        <w:rPr>
          <w:b/>
          <w:sz w:val="28"/>
          <w:szCs w:val="28"/>
        </w:rPr>
      </w:pPr>
      <w:r w:rsidRPr="00F80B2C">
        <w:rPr>
          <w:b/>
          <w:sz w:val="28"/>
          <w:szCs w:val="28"/>
        </w:rPr>
        <w:t>среди учащихся школьного возраста</w:t>
      </w:r>
    </w:p>
    <w:p w:rsidR="00B06476" w:rsidRPr="00F80B2C" w:rsidRDefault="00B06476" w:rsidP="00CA39FC">
      <w:pPr>
        <w:jc w:val="center"/>
        <w:rPr>
          <w:b/>
          <w:sz w:val="28"/>
          <w:szCs w:val="28"/>
        </w:rPr>
      </w:pPr>
    </w:p>
    <w:p w:rsidR="00B06476" w:rsidRPr="00F80B2C" w:rsidRDefault="00B06476" w:rsidP="00794BCC">
      <w:pPr>
        <w:ind w:left="180" w:hanging="180"/>
        <w:jc w:val="center"/>
        <w:rPr>
          <w:rStyle w:val="a4"/>
          <w:b/>
          <w:bCs/>
          <w:i w:val="0"/>
          <w:sz w:val="28"/>
          <w:szCs w:val="28"/>
        </w:rPr>
      </w:pPr>
      <w:r w:rsidRPr="00F80B2C">
        <w:rPr>
          <w:rStyle w:val="a4"/>
          <w:b/>
          <w:bCs/>
          <w:i w:val="0"/>
          <w:sz w:val="28"/>
          <w:szCs w:val="28"/>
        </w:rPr>
        <w:t>1. Общие положения</w:t>
      </w:r>
    </w:p>
    <w:p w:rsidR="00B06476" w:rsidRPr="00F80B2C" w:rsidRDefault="00B06476" w:rsidP="00794BCC">
      <w:pPr>
        <w:ind w:left="180" w:hanging="180"/>
        <w:jc w:val="center"/>
        <w:rPr>
          <w:i/>
          <w:sz w:val="28"/>
          <w:szCs w:val="28"/>
        </w:rPr>
      </w:pPr>
    </w:p>
    <w:p w:rsidR="00B06476" w:rsidRPr="00F80B2C" w:rsidRDefault="00B06476" w:rsidP="00D573D3">
      <w:pPr>
        <w:spacing w:line="360" w:lineRule="auto"/>
        <w:ind w:firstLine="709"/>
        <w:jc w:val="both"/>
        <w:rPr>
          <w:sz w:val="28"/>
          <w:szCs w:val="28"/>
        </w:rPr>
      </w:pPr>
      <w:r w:rsidRPr="00F80B2C">
        <w:rPr>
          <w:sz w:val="28"/>
          <w:szCs w:val="28"/>
        </w:rPr>
        <w:t xml:space="preserve">1.1 Настоящее Положение разработано на основе Положения о турнире «Черноризец </w:t>
      </w:r>
      <w:proofErr w:type="spellStart"/>
      <w:r w:rsidRPr="00F80B2C">
        <w:rPr>
          <w:sz w:val="28"/>
          <w:szCs w:val="28"/>
        </w:rPr>
        <w:t>Храбър</w:t>
      </w:r>
      <w:proofErr w:type="spellEnd"/>
      <w:r w:rsidRPr="00F80B2C">
        <w:rPr>
          <w:sz w:val="28"/>
          <w:szCs w:val="28"/>
        </w:rPr>
        <w:t>»</w:t>
      </w:r>
      <w:r>
        <w:rPr>
          <w:sz w:val="28"/>
          <w:szCs w:val="28"/>
        </w:rPr>
        <w:t>, проводимом Институтом математики и информатики Болгарской Академии н</w:t>
      </w:r>
      <w:r w:rsidRPr="00F80B2C">
        <w:rPr>
          <w:sz w:val="28"/>
          <w:szCs w:val="28"/>
        </w:rPr>
        <w:t>аук.</w:t>
      </w:r>
    </w:p>
    <w:p w:rsidR="00B06476" w:rsidRPr="00F80B2C" w:rsidRDefault="00B06476" w:rsidP="00855D9B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0B2C">
        <w:rPr>
          <w:sz w:val="28"/>
          <w:szCs w:val="28"/>
        </w:rPr>
        <w:t xml:space="preserve">1.2. Математический турнир «Черноризец </w:t>
      </w:r>
      <w:proofErr w:type="spellStart"/>
      <w:r w:rsidRPr="00F80B2C">
        <w:rPr>
          <w:sz w:val="28"/>
          <w:szCs w:val="28"/>
        </w:rPr>
        <w:t>Храбър</w:t>
      </w:r>
      <w:proofErr w:type="spellEnd"/>
      <w:r w:rsidRPr="00F80B2C">
        <w:rPr>
          <w:sz w:val="28"/>
          <w:szCs w:val="28"/>
        </w:rPr>
        <w:t>» проводится в Бо</w:t>
      </w:r>
      <w:r w:rsidRPr="00F80B2C">
        <w:rPr>
          <w:sz w:val="28"/>
          <w:szCs w:val="28"/>
        </w:rPr>
        <w:t>л</w:t>
      </w:r>
      <w:r w:rsidRPr="00F80B2C">
        <w:rPr>
          <w:sz w:val="28"/>
          <w:szCs w:val="28"/>
        </w:rPr>
        <w:t xml:space="preserve">гарии  с  1992 года. Черноризец </w:t>
      </w:r>
      <w:proofErr w:type="spellStart"/>
      <w:r w:rsidRPr="00F80B2C">
        <w:rPr>
          <w:sz w:val="28"/>
          <w:szCs w:val="28"/>
        </w:rPr>
        <w:t>Храбър</w:t>
      </w:r>
      <w:proofErr w:type="spellEnd"/>
      <w:r w:rsidRPr="00F80B2C">
        <w:rPr>
          <w:sz w:val="28"/>
          <w:szCs w:val="28"/>
        </w:rPr>
        <w:t xml:space="preserve"> – монах, который был открыт ру</w:t>
      </w:r>
      <w:r w:rsidRPr="00F80B2C">
        <w:rPr>
          <w:sz w:val="28"/>
          <w:szCs w:val="28"/>
        </w:rPr>
        <w:t>с</w:t>
      </w:r>
      <w:r w:rsidRPr="00F80B2C">
        <w:rPr>
          <w:sz w:val="28"/>
          <w:szCs w:val="28"/>
        </w:rPr>
        <w:t>скими славистами как автор древнеболгарских трактатов.</w:t>
      </w:r>
    </w:p>
    <w:p w:rsidR="00B06476" w:rsidRPr="00F80B2C" w:rsidRDefault="00B06476" w:rsidP="004B66C3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0B2C">
        <w:rPr>
          <w:sz w:val="28"/>
          <w:szCs w:val="28"/>
        </w:rPr>
        <w:t>1.3. Организатором  математичес</w:t>
      </w:r>
      <w:r>
        <w:rPr>
          <w:sz w:val="28"/>
          <w:szCs w:val="28"/>
        </w:rPr>
        <w:t xml:space="preserve">кого </w:t>
      </w:r>
      <w:r w:rsidR="004B66C3">
        <w:rPr>
          <w:sz w:val="28"/>
          <w:szCs w:val="28"/>
        </w:rPr>
        <w:t>т</w:t>
      </w:r>
      <w:r>
        <w:rPr>
          <w:sz w:val="28"/>
          <w:szCs w:val="28"/>
        </w:rPr>
        <w:t>урнира является Институт м</w:t>
      </w:r>
      <w:r w:rsidRPr="00F80B2C">
        <w:rPr>
          <w:sz w:val="28"/>
          <w:szCs w:val="28"/>
        </w:rPr>
        <w:t>ат</w:t>
      </w:r>
      <w:r w:rsidRPr="00F80B2C">
        <w:rPr>
          <w:sz w:val="28"/>
          <w:szCs w:val="28"/>
        </w:rPr>
        <w:t>е</w:t>
      </w:r>
      <w:r w:rsidRPr="00F80B2C">
        <w:rPr>
          <w:sz w:val="28"/>
          <w:szCs w:val="28"/>
        </w:rPr>
        <w:t>ма</w:t>
      </w:r>
      <w:r>
        <w:rPr>
          <w:sz w:val="28"/>
          <w:szCs w:val="28"/>
        </w:rPr>
        <w:t>тики и и</w:t>
      </w:r>
      <w:r w:rsidRPr="00F80B2C">
        <w:rPr>
          <w:sz w:val="28"/>
          <w:szCs w:val="28"/>
        </w:rPr>
        <w:t>нформатики Болгар</w:t>
      </w:r>
      <w:r>
        <w:rPr>
          <w:sz w:val="28"/>
          <w:szCs w:val="28"/>
        </w:rPr>
        <w:t>ской Академии наук. Российским</w:t>
      </w:r>
      <w:r w:rsidRPr="00F80B2C">
        <w:rPr>
          <w:sz w:val="28"/>
          <w:szCs w:val="28"/>
        </w:rPr>
        <w:t xml:space="preserve"> представит</w:t>
      </w:r>
      <w:r w:rsidRPr="00F80B2C">
        <w:rPr>
          <w:sz w:val="28"/>
          <w:szCs w:val="28"/>
        </w:rPr>
        <w:t>е</w:t>
      </w:r>
      <w:r w:rsidRPr="00F80B2C">
        <w:rPr>
          <w:sz w:val="28"/>
          <w:szCs w:val="28"/>
        </w:rPr>
        <w:t xml:space="preserve">лем </w:t>
      </w:r>
      <w:r w:rsidR="00107359">
        <w:rPr>
          <w:sz w:val="28"/>
          <w:szCs w:val="28"/>
        </w:rPr>
        <w:t>т</w:t>
      </w:r>
      <w:r w:rsidRPr="00F80B2C">
        <w:rPr>
          <w:sz w:val="28"/>
          <w:szCs w:val="28"/>
        </w:rPr>
        <w:t xml:space="preserve">урнира </w:t>
      </w:r>
      <w:r w:rsidR="00107359" w:rsidRPr="00F80B2C">
        <w:rPr>
          <w:sz w:val="28"/>
          <w:szCs w:val="28"/>
        </w:rPr>
        <w:t xml:space="preserve">«Черноризец </w:t>
      </w:r>
      <w:proofErr w:type="spellStart"/>
      <w:r w:rsidR="00107359" w:rsidRPr="00F80B2C">
        <w:rPr>
          <w:sz w:val="28"/>
          <w:szCs w:val="28"/>
        </w:rPr>
        <w:t>Храбър</w:t>
      </w:r>
      <w:proofErr w:type="spellEnd"/>
      <w:r w:rsidR="00107359" w:rsidRPr="00F80B2C">
        <w:rPr>
          <w:sz w:val="28"/>
          <w:szCs w:val="28"/>
        </w:rPr>
        <w:t xml:space="preserve">» </w:t>
      </w:r>
      <w:r w:rsidR="00107359">
        <w:rPr>
          <w:sz w:val="28"/>
          <w:szCs w:val="28"/>
        </w:rPr>
        <w:t xml:space="preserve"> </w:t>
      </w:r>
      <w:r w:rsidRPr="00F80B2C">
        <w:rPr>
          <w:sz w:val="28"/>
          <w:szCs w:val="28"/>
        </w:rPr>
        <w:t>явля</w:t>
      </w:r>
      <w:r>
        <w:rPr>
          <w:sz w:val="28"/>
          <w:szCs w:val="28"/>
        </w:rPr>
        <w:t>ется А</w:t>
      </w:r>
      <w:r w:rsidRPr="00F80B2C">
        <w:rPr>
          <w:sz w:val="28"/>
          <w:szCs w:val="28"/>
        </w:rPr>
        <w:t>втоном</w:t>
      </w:r>
      <w:r>
        <w:rPr>
          <w:sz w:val="28"/>
          <w:szCs w:val="28"/>
        </w:rPr>
        <w:t>ная некоммерческая организация Н</w:t>
      </w:r>
      <w:r w:rsidRPr="00F80B2C">
        <w:rPr>
          <w:sz w:val="28"/>
          <w:szCs w:val="28"/>
        </w:rPr>
        <w:t>аучно-методический центр «</w:t>
      </w:r>
      <w:proofErr w:type="spellStart"/>
      <w:r w:rsidRPr="00F80B2C">
        <w:rPr>
          <w:sz w:val="28"/>
          <w:szCs w:val="28"/>
        </w:rPr>
        <w:t>Интер</w:t>
      </w:r>
      <w:proofErr w:type="spellEnd"/>
      <w:r w:rsidRPr="00F80B2C">
        <w:rPr>
          <w:sz w:val="28"/>
          <w:szCs w:val="28"/>
        </w:rPr>
        <w:t xml:space="preserve"> Образование».</w:t>
      </w:r>
    </w:p>
    <w:p w:rsidR="00B06476" w:rsidRPr="00F80B2C" w:rsidRDefault="00B06476" w:rsidP="00BE602B">
      <w:pPr>
        <w:spacing w:line="360" w:lineRule="auto"/>
        <w:ind w:firstLine="708"/>
        <w:jc w:val="both"/>
        <w:rPr>
          <w:sz w:val="28"/>
          <w:szCs w:val="28"/>
        </w:rPr>
      </w:pPr>
      <w:r w:rsidRPr="00F80B2C">
        <w:rPr>
          <w:sz w:val="28"/>
          <w:szCs w:val="28"/>
        </w:rPr>
        <w:t>1.4. Настоящее Положение определяет порядок организации и пров</w:t>
      </w:r>
      <w:r w:rsidRPr="00F80B2C">
        <w:rPr>
          <w:sz w:val="28"/>
          <w:szCs w:val="28"/>
        </w:rPr>
        <w:t>е</w:t>
      </w:r>
      <w:r w:rsidRPr="00F80B2C">
        <w:rPr>
          <w:sz w:val="28"/>
          <w:szCs w:val="28"/>
        </w:rPr>
        <w:t xml:space="preserve">дения математического  турнира  «Черноризец </w:t>
      </w:r>
      <w:proofErr w:type="spellStart"/>
      <w:r w:rsidRPr="00F80B2C">
        <w:rPr>
          <w:sz w:val="28"/>
          <w:szCs w:val="28"/>
        </w:rPr>
        <w:t>Храбър</w:t>
      </w:r>
      <w:proofErr w:type="spellEnd"/>
      <w:r w:rsidRPr="00F80B2C">
        <w:rPr>
          <w:sz w:val="28"/>
          <w:szCs w:val="28"/>
        </w:rPr>
        <w:t xml:space="preserve">» (далее Турнир) для учащихся школьного возраста на территории Российской Федерации. </w:t>
      </w:r>
    </w:p>
    <w:p w:rsidR="00B06476" w:rsidRPr="00F80B2C" w:rsidRDefault="00B06476" w:rsidP="00F3374C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80B2C">
        <w:rPr>
          <w:sz w:val="28"/>
          <w:szCs w:val="28"/>
        </w:rPr>
        <w:t>1.5. На Турнир предлагаются задачи по математике, а также задачи, с</w:t>
      </w:r>
      <w:r w:rsidRPr="00F80B2C">
        <w:rPr>
          <w:sz w:val="28"/>
          <w:szCs w:val="28"/>
        </w:rPr>
        <w:t>о</w:t>
      </w:r>
      <w:r w:rsidRPr="00F80B2C">
        <w:rPr>
          <w:sz w:val="28"/>
          <w:szCs w:val="28"/>
        </w:rPr>
        <w:t>держащие элементы  информатики и лингвистики с выбором ответа для уч</w:t>
      </w:r>
      <w:r w:rsidRPr="00F80B2C">
        <w:rPr>
          <w:sz w:val="28"/>
          <w:szCs w:val="28"/>
        </w:rPr>
        <w:t>а</w:t>
      </w:r>
      <w:r w:rsidRPr="00F80B2C">
        <w:rPr>
          <w:sz w:val="28"/>
          <w:szCs w:val="28"/>
        </w:rPr>
        <w:t>щихся 3-4, 5-6, 7-8, 9-10 классов</w:t>
      </w:r>
      <w:r>
        <w:rPr>
          <w:sz w:val="28"/>
          <w:szCs w:val="28"/>
        </w:rPr>
        <w:t xml:space="preserve">, разработанные </w:t>
      </w:r>
      <w:r w:rsidRPr="00F80B2C">
        <w:rPr>
          <w:sz w:val="28"/>
          <w:szCs w:val="28"/>
        </w:rPr>
        <w:t>Институт</w:t>
      </w:r>
      <w:r>
        <w:rPr>
          <w:sz w:val="28"/>
          <w:szCs w:val="28"/>
        </w:rPr>
        <w:t>ом математики и информатики Болгарской Академии н</w:t>
      </w:r>
      <w:r w:rsidRPr="00F80B2C">
        <w:rPr>
          <w:sz w:val="28"/>
          <w:szCs w:val="28"/>
        </w:rPr>
        <w:t>аук.</w:t>
      </w:r>
    </w:p>
    <w:p w:rsidR="00B06476" w:rsidRPr="00F80B2C" w:rsidRDefault="00B06476" w:rsidP="00794BCC">
      <w:pPr>
        <w:ind w:left="360" w:hanging="360"/>
        <w:jc w:val="both"/>
        <w:rPr>
          <w:sz w:val="28"/>
          <w:szCs w:val="28"/>
        </w:rPr>
      </w:pPr>
    </w:p>
    <w:p w:rsidR="00B06476" w:rsidRPr="00F80B2C" w:rsidRDefault="00B06476" w:rsidP="00794BCC">
      <w:pPr>
        <w:jc w:val="center"/>
        <w:rPr>
          <w:b/>
          <w:sz w:val="28"/>
          <w:szCs w:val="28"/>
        </w:rPr>
      </w:pPr>
      <w:r w:rsidRPr="00F80B2C">
        <w:rPr>
          <w:b/>
          <w:sz w:val="28"/>
          <w:szCs w:val="28"/>
        </w:rPr>
        <w:t>2.</w:t>
      </w:r>
      <w:r w:rsidRPr="00F80B2C">
        <w:rPr>
          <w:b/>
          <w:i/>
          <w:sz w:val="28"/>
          <w:szCs w:val="28"/>
        </w:rPr>
        <w:t xml:space="preserve"> </w:t>
      </w:r>
      <w:r w:rsidRPr="00F80B2C">
        <w:rPr>
          <w:b/>
          <w:sz w:val="28"/>
          <w:szCs w:val="28"/>
        </w:rPr>
        <w:t>Цели и задачи Турнира</w:t>
      </w:r>
    </w:p>
    <w:p w:rsidR="00B06476" w:rsidRPr="00F80B2C" w:rsidRDefault="00B06476" w:rsidP="00794BCC">
      <w:pPr>
        <w:jc w:val="center"/>
        <w:rPr>
          <w:b/>
          <w:sz w:val="28"/>
          <w:szCs w:val="28"/>
        </w:rPr>
      </w:pPr>
    </w:p>
    <w:p w:rsidR="00B06476" w:rsidRPr="00F80B2C" w:rsidRDefault="00B06476" w:rsidP="00BE602B">
      <w:pPr>
        <w:spacing w:line="360" w:lineRule="auto"/>
        <w:ind w:firstLine="708"/>
        <w:rPr>
          <w:sz w:val="28"/>
          <w:szCs w:val="28"/>
        </w:rPr>
      </w:pPr>
      <w:r w:rsidRPr="00F80B2C">
        <w:rPr>
          <w:sz w:val="28"/>
          <w:szCs w:val="28"/>
        </w:rPr>
        <w:t>2.1.  Целями и задачами Турнира являются:</w:t>
      </w:r>
      <w:r w:rsidRPr="00F80B2C">
        <w:rPr>
          <w:sz w:val="28"/>
          <w:szCs w:val="28"/>
        </w:rPr>
        <w:br/>
        <w:t xml:space="preserve"> - выявление  и поддержка интеллектуально одаренных учащихся;</w:t>
      </w:r>
    </w:p>
    <w:p w:rsidR="00B06476" w:rsidRPr="00F80B2C" w:rsidRDefault="00B06476" w:rsidP="00BE602B">
      <w:pPr>
        <w:pStyle w:val="a3"/>
        <w:spacing w:before="0" w:beforeAutospacing="0" w:after="0" w:afterAutospacing="0" w:line="360" w:lineRule="auto"/>
        <w:ind w:hanging="360"/>
        <w:rPr>
          <w:sz w:val="28"/>
          <w:szCs w:val="28"/>
        </w:rPr>
      </w:pPr>
      <w:r w:rsidRPr="00F80B2C">
        <w:rPr>
          <w:sz w:val="28"/>
          <w:szCs w:val="28"/>
        </w:rPr>
        <w:t xml:space="preserve">   </w:t>
      </w:r>
      <w:r w:rsidRPr="00F80B2C">
        <w:rPr>
          <w:sz w:val="28"/>
          <w:szCs w:val="28"/>
        </w:rPr>
        <w:tab/>
        <w:t xml:space="preserve">- развитие интереса школьников к решению </w:t>
      </w:r>
      <w:r>
        <w:rPr>
          <w:sz w:val="28"/>
          <w:szCs w:val="28"/>
        </w:rPr>
        <w:t xml:space="preserve">нестандартных </w:t>
      </w:r>
      <w:r w:rsidRPr="00F80B2C">
        <w:rPr>
          <w:sz w:val="28"/>
          <w:szCs w:val="28"/>
        </w:rPr>
        <w:t>математических задач;</w:t>
      </w:r>
    </w:p>
    <w:p w:rsidR="00B06476" w:rsidRPr="00F80B2C" w:rsidRDefault="00B06476" w:rsidP="00BE602B">
      <w:pPr>
        <w:pStyle w:val="a3"/>
        <w:spacing w:before="0" w:beforeAutospacing="0" w:after="0" w:afterAutospacing="0" w:line="360" w:lineRule="auto"/>
        <w:ind w:hanging="360"/>
        <w:rPr>
          <w:sz w:val="28"/>
          <w:szCs w:val="28"/>
        </w:rPr>
      </w:pPr>
      <w:r>
        <w:rPr>
          <w:sz w:val="28"/>
          <w:szCs w:val="28"/>
        </w:rPr>
        <w:tab/>
        <w:t>- предоставление школьникам</w:t>
      </w:r>
      <w:r w:rsidRPr="00F80B2C">
        <w:rPr>
          <w:sz w:val="28"/>
          <w:szCs w:val="28"/>
        </w:rPr>
        <w:t xml:space="preserve"> возможности участия в интеллектуальных состязаниях Европейского государства.</w:t>
      </w:r>
    </w:p>
    <w:p w:rsidR="00B06476" w:rsidRPr="00F80B2C" w:rsidRDefault="00B06476" w:rsidP="00794BCC">
      <w:pPr>
        <w:pStyle w:val="a3"/>
        <w:spacing w:before="0" w:beforeAutospacing="0" w:after="0" w:afterAutospacing="0"/>
        <w:ind w:hanging="360"/>
        <w:jc w:val="center"/>
        <w:rPr>
          <w:rStyle w:val="a4"/>
          <w:b/>
          <w:bCs/>
          <w:i w:val="0"/>
          <w:sz w:val="28"/>
          <w:szCs w:val="28"/>
        </w:rPr>
      </w:pPr>
      <w:r w:rsidRPr="00F80B2C">
        <w:rPr>
          <w:rStyle w:val="a4"/>
          <w:b/>
          <w:bCs/>
          <w:i w:val="0"/>
          <w:sz w:val="28"/>
          <w:szCs w:val="28"/>
        </w:rPr>
        <w:lastRenderedPageBreak/>
        <w:t>3.</w:t>
      </w:r>
      <w:r w:rsidRPr="00F80B2C">
        <w:rPr>
          <w:rStyle w:val="a4"/>
          <w:b/>
          <w:bCs/>
          <w:sz w:val="28"/>
          <w:szCs w:val="28"/>
        </w:rPr>
        <w:t xml:space="preserve"> </w:t>
      </w:r>
      <w:r w:rsidRPr="00F80B2C">
        <w:rPr>
          <w:rStyle w:val="a4"/>
          <w:b/>
          <w:bCs/>
          <w:i w:val="0"/>
          <w:sz w:val="28"/>
          <w:szCs w:val="28"/>
        </w:rPr>
        <w:t>Участники Турнира</w:t>
      </w:r>
    </w:p>
    <w:p w:rsidR="00B06476" w:rsidRPr="00F80B2C" w:rsidRDefault="00B06476" w:rsidP="00794BCC">
      <w:pPr>
        <w:pStyle w:val="a3"/>
        <w:spacing w:before="0" w:beforeAutospacing="0" w:after="0" w:afterAutospacing="0"/>
        <w:ind w:hanging="360"/>
        <w:jc w:val="center"/>
        <w:rPr>
          <w:sz w:val="28"/>
          <w:szCs w:val="28"/>
        </w:rPr>
      </w:pPr>
    </w:p>
    <w:p w:rsidR="00B06476" w:rsidRPr="00F80B2C" w:rsidRDefault="00B06476" w:rsidP="00BE602B">
      <w:pPr>
        <w:pStyle w:val="a3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 w:rsidRPr="00F80B2C">
        <w:rPr>
          <w:sz w:val="28"/>
          <w:szCs w:val="28"/>
        </w:rPr>
        <w:t>3.1. Участниками Турнира могут быть учащиеся 3-10 классов общео</w:t>
      </w:r>
      <w:r w:rsidRPr="00F80B2C">
        <w:rPr>
          <w:sz w:val="28"/>
          <w:szCs w:val="28"/>
        </w:rPr>
        <w:t>б</w:t>
      </w:r>
      <w:r w:rsidRPr="00F80B2C">
        <w:rPr>
          <w:sz w:val="28"/>
          <w:szCs w:val="28"/>
        </w:rPr>
        <w:t>разовательных учреждений, лицеев и гимназий.</w:t>
      </w:r>
    </w:p>
    <w:p w:rsidR="00B06476" w:rsidRPr="00F80B2C" w:rsidRDefault="00B06476" w:rsidP="00BE602B">
      <w:pPr>
        <w:pStyle w:val="a3"/>
        <w:spacing w:before="0" w:beforeAutospacing="0" w:after="0" w:afterAutospacing="0" w:line="360" w:lineRule="auto"/>
        <w:ind w:firstLine="708"/>
        <w:rPr>
          <w:sz w:val="28"/>
          <w:szCs w:val="28"/>
        </w:rPr>
      </w:pPr>
      <w:r w:rsidRPr="00F80B2C">
        <w:rPr>
          <w:sz w:val="28"/>
          <w:szCs w:val="28"/>
        </w:rPr>
        <w:t xml:space="preserve">3.2. Количество и состав участников  Турнира не ограничивается.  </w:t>
      </w:r>
    </w:p>
    <w:p w:rsidR="00B06476" w:rsidRPr="00F80B2C" w:rsidRDefault="00B06476" w:rsidP="00794BCC">
      <w:pPr>
        <w:pStyle w:val="a3"/>
        <w:jc w:val="center"/>
        <w:rPr>
          <w:rStyle w:val="a4"/>
          <w:b/>
          <w:bCs/>
          <w:i w:val="0"/>
          <w:sz w:val="28"/>
          <w:szCs w:val="28"/>
        </w:rPr>
      </w:pPr>
      <w:r w:rsidRPr="00F80B2C">
        <w:rPr>
          <w:rStyle w:val="a4"/>
          <w:b/>
          <w:bCs/>
          <w:i w:val="0"/>
          <w:sz w:val="28"/>
          <w:szCs w:val="28"/>
        </w:rPr>
        <w:t>4</w:t>
      </w:r>
      <w:r w:rsidRPr="00F80B2C">
        <w:rPr>
          <w:rStyle w:val="a4"/>
          <w:b/>
          <w:bCs/>
          <w:sz w:val="28"/>
          <w:szCs w:val="28"/>
        </w:rPr>
        <w:t xml:space="preserve">. </w:t>
      </w:r>
      <w:r w:rsidRPr="00F80B2C">
        <w:rPr>
          <w:rStyle w:val="a4"/>
          <w:b/>
          <w:bCs/>
          <w:i w:val="0"/>
          <w:sz w:val="28"/>
          <w:szCs w:val="28"/>
        </w:rPr>
        <w:t>Организация и проведение  Турнира</w:t>
      </w:r>
    </w:p>
    <w:p w:rsidR="00B06476" w:rsidRPr="00F80B2C" w:rsidRDefault="00B06476" w:rsidP="00EB1D2E">
      <w:pPr>
        <w:pStyle w:val="a3"/>
        <w:spacing w:before="0" w:beforeAutospacing="0" w:after="0" w:afterAutospacing="0" w:line="360" w:lineRule="auto"/>
        <w:ind w:firstLine="708"/>
        <w:jc w:val="both"/>
        <w:rPr>
          <w:rStyle w:val="a4"/>
          <w:bCs/>
          <w:i w:val="0"/>
          <w:sz w:val="28"/>
          <w:szCs w:val="28"/>
        </w:rPr>
      </w:pPr>
      <w:r w:rsidRPr="00F80B2C">
        <w:rPr>
          <w:rStyle w:val="a4"/>
          <w:bCs/>
          <w:i w:val="0"/>
          <w:sz w:val="28"/>
          <w:szCs w:val="28"/>
        </w:rPr>
        <w:t>4.1.</w:t>
      </w:r>
      <w:r>
        <w:rPr>
          <w:rStyle w:val="a4"/>
          <w:bCs/>
          <w:i w:val="0"/>
          <w:sz w:val="28"/>
          <w:szCs w:val="28"/>
        </w:rPr>
        <w:t xml:space="preserve"> Руководство проведением</w:t>
      </w:r>
      <w:r w:rsidRPr="00F80B2C">
        <w:rPr>
          <w:rStyle w:val="a4"/>
          <w:bCs/>
          <w:i w:val="0"/>
          <w:sz w:val="28"/>
          <w:szCs w:val="28"/>
        </w:rPr>
        <w:t xml:space="preserve"> Турнира осуществляет Организацио</w:t>
      </w:r>
      <w:r w:rsidRPr="00F80B2C">
        <w:rPr>
          <w:rStyle w:val="a4"/>
          <w:bCs/>
          <w:i w:val="0"/>
          <w:sz w:val="28"/>
          <w:szCs w:val="28"/>
        </w:rPr>
        <w:t>н</w:t>
      </w:r>
      <w:r w:rsidRPr="00F80B2C">
        <w:rPr>
          <w:rStyle w:val="a4"/>
          <w:bCs/>
          <w:i w:val="0"/>
          <w:sz w:val="28"/>
          <w:szCs w:val="28"/>
        </w:rPr>
        <w:t>ный комитет, который формируется из болгарских и российских ученых, преподавателей вузов, учителей школ.</w:t>
      </w:r>
    </w:p>
    <w:p w:rsidR="00B06476" w:rsidRDefault="00B06476" w:rsidP="00EB1D2E">
      <w:pPr>
        <w:pStyle w:val="a3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F80B2C">
        <w:rPr>
          <w:sz w:val="28"/>
          <w:szCs w:val="28"/>
        </w:rPr>
        <w:t>4.2.</w:t>
      </w:r>
      <w:r w:rsidRPr="00F80B2C">
        <w:rPr>
          <w:rStyle w:val="a4"/>
          <w:bCs/>
          <w:i w:val="0"/>
          <w:sz w:val="28"/>
          <w:szCs w:val="28"/>
        </w:rPr>
        <w:t xml:space="preserve"> К  функциям  Организационного комитета относятся:</w:t>
      </w:r>
      <w:r w:rsidRPr="00F80B2C">
        <w:rPr>
          <w:bCs/>
          <w:iCs/>
          <w:sz w:val="28"/>
          <w:szCs w:val="28"/>
        </w:rPr>
        <w:t xml:space="preserve"> разработка  </w:t>
      </w:r>
      <w:r w:rsidR="00EE12D6">
        <w:rPr>
          <w:sz w:val="28"/>
          <w:szCs w:val="28"/>
        </w:rPr>
        <w:t>документации</w:t>
      </w:r>
      <w:r w:rsidR="00EE12D6" w:rsidRPr="00F80B2C">
        <w:rPr>
          <w:bCs/>
          <w:iCs/>
          <w:sz w:val="28"/>
          <w:szCs w:val="28"/>
        </w:rPr>
        <w:t xml:space="preserve"> </w:t>
      </w:r>
      <w:r w:rsidR="00EE12D6">
        <w:rPr>
          <w:bCs/>
          <w:iCs/>
          <w:sz w:val="28"/>
          <w:szCs w:val="28"/>
        </w:rPr>
        <w:t xml:space="preserve">и </w:t>
      </w:r>
      <w:r w:rsidRPr="00F80B2C">
        <w:rPr>
          <w:bCs/>
          <w:iCs/>
          <w:sz w:val="28"/>
          <w:szCs w:val="28"/>
        </w:rPr>
        <w:t xml:space="preserve">правил </w:t>
      </w:r>
      <w:r w:rsidRPr="00F80B2C">
        <w:rPr>
          <w:sz w:val="28"/>
          <w:szCs w:val="28"/>
        </w:rPr>
        <w:t>проведения Турнира, формирование жюри, подвед</w:t>
      </w:r>
      <w:r w:rsidRPr="00F80B2C">
        <w:rPr>
          <w:sz w:val="28"/>
          <w:szCs w:val="28"/>
        </w:rPr>
        <w:t>е</w:t>
      </w:r>
      <w:r w:rsidRPr="00F80B2C">
        <w:rPr>
          <w:sz w:val="28"/>
          <w:szCs w:val="28"/>
        </w:rPr>
        <w:t>ние итогов и награждение победителей, решение спорных вопросов, возн</w:t>
      </w:r>
      <w:r w:rsidRPr="00F80B2C">
        <w:rPr>
          <w:sz w:val="28"/>
          <w:szCs w:val="28"/>
        </w:rPr>
        <w:t>и</w:t>
      </w:r>
      <w:r w:rsidRPr="00F80B2C">
        <w:rPr>
          <w:sz w:val="28"/>
          <w:szCs w:val="28"/>
        </w:rPr>
        <w:t xml:space="preserve">кающих в связи </w:t>
      </w:r>
      <w:r>
        <w:rPr>
          <w:sz w:val="28"/>
          <w:szCs w:val="28"/>
        </w:rPr>
        <w:t xml:space="preserve">с </w:t>
      </w:r>
      <w:r w:rsidRPr="00F80B2C">
        <w:rPr>
          <w:sz w:val="28"/>
          <w:szCs w:val="28"/>
        </w:rPr>
        <w:t>проведением Турнира.</w:t>
      </w:r>
    </w:p>
    <w:p w:rsidR="00B06476" w:rsidRDefault="00B06476" w:rsidP="00EB1D2E">
      <w:pPr>
        <w:pStyle w:val="a3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4.3</w:t>
      </w:r>
      <w:r w:rsidRPr="00F80B2C">
        <w:rPr>
          <w:sz w:val="28"/>
          <w:szCs w:val="28"/>
        </w:rPr>
        <w:t>. Турнир проходит непосредственно в общеобразовательных уче</w:t>
      </w:r>
      <w:r w:rsidRPr="00F80B2C">
        <w:rPr>
          <w:sz w:val="28"/>
          <w:szCs w:val="28"/>
        </w:rPr>
        <w:t>б</w:t>
      </w:r>
      <w:r w:rsidRPr="00F80B2C">
        <w:rPr>
          <w:sz w:val="28"/>
          <w:szCs w:val="28"/>
        </w:rPr>
        <w:t xml:space="preserve">ных заведениях.  Школы, желающие принять участие в Турнире, </w:t>
      </w:r>
      <w:r>
        <w:rPr>
          <w:sz w:val="28"/>
          <w:szCs w:val="28"/>
        </w:rPr>
        <w:t>заблаговр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менно направляют </w:t>
      </w:r>
      <w:r w:rsidRPr="00F80B2C">
        <w:rPr>
          <w:sz w:val="28"/>
          <w:szCs w:val="28"/>
        </w:rPr>
        <w:t>заявку за  подписью  директора школы</w:t>
      </w:r>
      <w:r>
        <w:rPr>
          <w:sz w:val="28"/>
          <w:szCs w:val="28"/>
        </w:rPr>
        <w:t xml:space="preserve"> через регионал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ного представителя в Автономную некоммерческую организацию Научно-методический центр  «</w:t>
      </w:r>
      <w:proofErr w:type="spellStart"/>
      <w:r>
        <w:rPr>
          <w:sz w:val="28"/>
          <w:szCs w:val="28"/>
        </w:rPr>
        <w:t>Интер</w:t>
      </w:r>
      <w:proofErr w:type="spellEnd"/>
      <w:r>
        <w:rPr>
          <w:sz w:val="28"/>
          <w:szCs w:val="28"/>
        </w:rPr>
        <w:t xml:space="preserve"> Образование»</w:t>
      </w:r>
      <w:r w:rsidRPr="00F80B2C">
        <w:rPr>
          <w:sz w:val="28"/>
          <w:szCs w:val="28"/>
        </w:rPr>
        <w:t>.</w:t>
      </w:r>
    </w:p>
    <w:p w:rsidR="00B06476" w:rsidRPr="00F80B2C" w:rsidRDefault="00B06476" w:rsidP="004B66C3">
      <w:pPr>
        <w:pStyle w:val="a3"/>
        <w:spacing w:before="0" w:beforeAutospacing="0" w:after="0" w:afterAutospacing="0" w:line="360" w:lineRule="auto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4.4. </w:t>
      </w:r>
      <w:r w:rsidR="004B66C3">
        <w:rPr>
          <w:sz w:val="28"/>
          <w:szCs w:val="28"/>
        </w:rPr>
        <w:t>Школа получает задания в соответствии с заявкой</w:t>
      </w:r>
      <w:r w:rsidR="00B02B11">
        <w:rPr>
          <w:sz w:val="28"/>
          <w:szCs w:val="28"/>
        </w:rPr>
        <w:t xml:space="preserve"> после подтвержд</w:t>
      </w:r>
      <w:r w:rsidR="00B02B11">
        <w:rPr>
          <w:sz w:val="28"/>
          <w:szCs w:val="28"/>
        </w:rPr>
        <w:t>е</w:t>
      </w:r>
      <w:r w:rsidR="00B02B11">
        <w:rPr>
          <w:sz w:val="28"/>
          <w:szCs w:val="28"/>
        </w:rPr>
        <w:t>ния оплаты участия в Турнире</w:t>
      </w:r>
      <w:r w:rsidR="004B66C3">
        <w:rPr>
          <w:sz w:val="28"/>
          <w:szCs w:val="28"/>
        </w:rPr>
        <w:t>.</w:t>
      </w:r>
    </w:p>
    <w:p w:rsidR="00B06476" w:rsidRPr="00F80B2C" w:rsidRDefault="00B06476" w:rsidP="00EB1D2E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Pr="00F80B2C">
        <w:rPr>
          <w:sz w:val="28"/>
          <w:szCs w:val="28"/>
        </w:rPr>
        <w:t>. Турнир проводится для параллелей 3-4 классов, 5-6 классов, 7-8 кла</w:t>
      </w:r>
      <w:r w:rsidRPr="00F80B2C">
        <w:rPr>
          <w:sz w:val="28"/>
          <w:szCs w:val="28"/>
        </w:rPr>
        <w:t>с</w:t>
      </w:r>
      <w:r w:rsidR="00107359">
        <w:rPr>
          <w:sz w:val="28"/>
          <w:szCs w:val="28"/>
        </w:rPr>
        <w:t>сов, 9-10 классов</w:t>
      </w:r>
      <w:r w:rsidRPr="00F80B2C">
        <w:rPr>
          <w:sz w:val="28"/>
          <w:szCs w:val="28"/>
        </w:rPr>
        <w:t xml:space="preserve">.  </w:t>
      </w:r>
    </w:p>
    <w:p w:rsidR="000326DB" w:rsidRDefault="000326DB" w:rsidP="00EB1D2E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4.6. Начало Турнира 1 декабря 2011г.</w:t>
      </w:r>
    </w:p>
    <w:p w:rsidR="00B06476" w:rsidRPr="00F80B2C" w:rsidRDefault="00B06476" w:rsidP="00EB1D2E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326DB">
        <w:rPr>
          <w:sz w:val="28"/>
          <w:szCs w:val="28"/>
        </w:rPr>
        <w:t>7</w:t>
      </w:r>
      <w:r w:rsidRPr="00F80B2C">
        <w:rPr>
          <w:sz w:val="28"/>
          <w:szCs w:val="28"/>
        </w:rPr>
        <w:t xml:space="preserve">. Время выполнения работы </w:t>
      </w:r>
      <w:r w:rsidR="00FE2BE0">
        <w:rPr>
          <w:sz w:val="28"/>
          <w:szCs w:val="28"/>
        </w:rPr>
        <w:t>60 или</w:t>
      </w:r>
      <w:r w:rsidRPr="00F80B2C">
        <w:rPr>
          <w:sz w:val="28"/>
          <w:szCs w:val="28"/>
        </w:rPr>
        <w:t xml:space="preserve"> 90 минут</w:t>
      </w:r>
      <w:r w:rsidR="00FE2BE0">
        <w:rPr>
          <w:sz w:val="28"/>
          <w:szCs w:val="28"/>
        </w:rPr>
        <w:t xml:space="preserve"> в зависимости от объема задания</w:t>
      </w:r>
      <w:r w:rsidRPr="00F80B2C">
        <w:rPr>
          <w:sz w:val="28"/>
          <w:szCs w:val="28"/>
        </w:rPr>
        <w:t xml:space="preserve">. </w:t>
      </w:r>
    </w:p>
    <w:p w:rsidR="00B06476" w:rsidRPr="00F80B2C" w:rsidRDefault="00B06476" w:rsidP="00EB1D2E">
      <w:pPr>
        <w:spacing w:line="360" w:lineRule="auto"/>
        <w:ind w:firstLine="284"/>
        <w:jc w:val="both"/>
        <w:rPr>
          <w:sz w:val="28"/>
          <w:szCs w:val="28"/>
        </w:rPr>
      </w:pPr>
      <w:r w:rsidRPr="00F80B2C">
        <w:rPr>
          <w:sz w:val="28"/>
          <w:szCs w:val="28"/>
        </w:rPr>
        <w:t>4.</w:t>
      </w:r>
      <w:r w:rsidR="000326DB">
        <w:rPr>
          <w:sz w:val="28"/>
          <w:szCs w:val="28"/>
        </w:rPr>
        <w:t>8</w:t>
      </w:r>
      <w:r w:rsidRPr="00F80B2C">
        <w:rPr>
          <w:sz w:val="28"/>
          <w:szCs w:val="28"/>
        </w:rPr>
        <w:t>. Во время выполнения работы не разрешается пользоваться калькул</w:t>
      </w:r>
      <w:r w:rsidRPr="00F80B2C">
        <w:rPr>
          <w:sz w:val="28"/>
          <w:szCs w:val="28"/>
        </w:rPr>
        <w:t>я</w:t>
      </w:r>
      <w:r w:rsidRPr="00F80B2C">
        <w:rPr>
          <w:sz w:val="28"/>
          <w:szCs w:val="28"/>
        </w:rPr>
        <w:t>тором и другой вычислительной техникой.</w:t>
      </w:r>
    </w:p>
    <w:p w:rsidR="00B06476" w:rsidRPr="00F80B2C" w:rsidRDefault="00B06476" w:rsidP="00EB1D2E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326DB">
        <w:rPr>
          <w:sz w:val="28"/>
          <w:szCs w:val="28"/>
        </w:rPr>
        <w:t>9</w:t>
      </w:r>
      <w:r w:rsidRPr="00F80B2C">
        <w:rPr>
          <w:sz w:val="28"/>
          <w:szCs w:val="28"/>
        </w:rPr>
        <w:t xml:space="preserve">. Учащимся предлагается </w:t>
      </w:r>
      <w:r w:rsidR="00FE2BE0">
        <w:rPr>
          <w:sz w:val="28"/>
          <w:szCs w:val="28"/>
        </w:rPr>
        <w:t xml:space="preserve">в зависимости от возраста 20 или </w:t>
      </w:r>
      <w:r w:rsidRPr="00F80B2C">
        <w:rPr>
          <w:sz w:val="28"/>
          <w:szCs w:val="28"/>
        </w:rPr>
        <w:t xml:space="preserve">30 заданий различной сложности. Для каждого задания записаны 5 вариантов ответов, </w:t>
      </w:r>
      <w:r w:rsidRPr="00F80B2C">
        <w:rPr>
          <w:sz w:val="28"/>
          <w:szCs w:val="28"/>
        </w:rPr>
        <w:lastRenderedPageBreak/>
        <w:t xml:space="preserve">среди которых только один является верным. </w:t>
      </w:r>
      <w:r w:rsidR="00EE12D6">
        <w:rPr>
          <w:sz w:val="28"/>
          <w:szCs w:val="28"/>
        </w:rPr>
        <w:t>Участник Турнира должен выделить правильный о</w:t>
      </w:r>
      <w:r w:rsidR="00EE12D6">
        <w:rPr>
          <w:sz w:val="28"/>
          <w:szCs w:val="28"/>
        </w:rPr>
        <w:t>т</w:t>
      </w:r>
      <w:r w:rsidR="00EE12D6">
        <w:rPr>
          <w:sz w:val="28"/>
          <w:szCs w:val="28"/>
        </w:rPr>
        <w:t>вет.</w:t>
      </w:r>
    </w:p>
    <w:p w:rsidR="00B06476" w:rsidRDefault="00B06476" w:rsidP="00EB1D2E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0326DB">
        <w:rPr>
          <w:sz w:val="28"/>
          <w:szCs w:val="28"/>
        </w:rPr>
        <w:t>10</w:t>
      </w:r>
      <w:r>
        <w:rPr>
          <w:sz w:val="28"/>
          <w:szCs w:val="28"/>
        </w:rPr>
        <w:t xml:space="preserve">. </w:t>
      </w:r>
      <w:r w:rsidRPr="00D00943">
        <w:rPr>
          <w:sz w:val="28"/>
          <w:szCs w:val="28"/>
        </w:rPr>
        <w:t xml:space="preserve">Сразу </w:t>
      </w:r>
      <w:r>
        <w:rPr>
          <w:sz w:val="28"/>
          <w:szCs w:val="28"/>
        </w:rPr>
        <w:t>после проведения Турнира ответственное за проведение Ту</w:t>
      </w:r>
      <w:r>
        <w:rPr>
          <w:sz w:val="28"/>
          <w:szCs w:val="28"/>
        </w:rPr>
        <w:t>р</w:t>
      </w:r>
      <w:r>
        <w:rPr>
          <w:sz w:val="28"/>
          <w:szCs w:val="28"/>
        </w:rPr>
        <w:t xml:space="preserve">нира лицо </w:t>
      </w:r>
      <w:r w:rsidR="00107359">
        <w:rPr>
          <w:sz w:val="28"/>
          <w:szCs w:val="28"/>
        </w:rPr>
        <w:t>передает</w:t>
      </w:r>
      <w:r>
        <w:rPr>
          <w:sz w:val="28"/>
          <w:szCs w:val="28"/>
        </w:rPr>
        <w:t xml:space="preserve"> результаты выполнения заданий региональному предст</w:t>
      </w:r>
      <w:r>
        <w:rPr>
          <w:sz w:val="28"/>
          <w:szCs w:val="28"/>
        </w:rPr>
        <w:t>а</w:t>
      </w:r>
      <w:r>
        <w:rPr>
          <w:sz w:val="28"/>
          <w:szCs w:val="28"/>
        </w:rPr>
        <w:t>вителю Турнира.</w:t>
      </w:r>
    </w:p>
    <w:p w:rsidR="00B06476" w:rsidRDefault="00B06476" w:rsidP="00E62D72">
      <w:pPr>
        <w:spacing w:line="360" w:lineRule="auto"/>
        <w:ind w:firstLine="426"/>
        <w:jc w:val="both"/>
        <w:rPr>
          <w:rStyle w:val="a4"/>
          <w:bCs/>
          <w:i w:val="0"/>
          <w:sz w:val="28"/>
          <w:szCs w:val="28"/>
        </w:rPr>
      </w:pPr>
      <w:r>
        <w:rPr>
          <w:rStyle w:val="a4"/>
          <w:bCs/>
          <w:i w:val="0"/>
          <w:sz w:val="28"/>
          <w:szCs w:val="28"/>
        </w:rPr>
        <w:t>4.1</w:t>
      </w:r>
      <w:r w:rsidR="000326DB">
        <w:rPr>
          <w:rStyle w:val="a4"/>
          <w:bCs/>
          <w:i w:val="0"/>
          <w:sz w:val="28"/>
          <w:szCs w:val="28"/>
        </w:rPr>
        <w:t>1</w:t>
      </w:r>
      <w:r>
        <w:rPr>
          <w:rStyle w:val="a4"/>
          <w:bCs/>
          <w:i w:val="0"/>
          <w:sz w:val="28"/>
          <w:szCs w:val="28"/>
        </w:rPr>
        <w:t xml:space="preserve">. Школы не позднее </w:t>
      </w:r>
      <w:r w:rsidR="000326DB">
        <w:rPr>
          <w:rStyle w:val="a4"/>
          <w:bCs/>
          <w:i w:val="0"/>
          <w:color w:val="FF0000"/>
          <w:sz w:val="28"/>
          <w:szCs w:val="28"/>
        </w:rPr>
        <w:t xml:space="preserve"> </w:t>
      </w:r>
      <w:r w:rsidR="000326DB" w:rsidRPr="000326DB">
        <w:rPr>
          <w:rStyle w:val="a4"/>
          <w:bCs/>
          <w:i w:val="0"/>
          <w:sz w:val="28"/>
          <w:szCs w:val="28"/>
        </w:rPr>
        <w:t>15 февраля 201</w:t>
      </w:r>
      <w:r w:rsidR="000326DB">
        <w:rPr>
          <w:rStyle w:val="a4"/>
          <w:bCs/>
          <w:i w:val="0"/>
          <w:sz w:val="28"/>
          <w:szCs w:val="28"/>
        </w:rPr>
        <w:t>2</w:t>
      </w:r>
      <w:r w:rsidR="000326DB" w:rsidRPr="000326DB">
        <w:rPr>
          <w:rStyle w:val="a4"/>
          <w:bCs/>
          <w:i w:val="0"/>
          <w:sz w:val="28"/>
          <w:szCs w:val="28"/>
        </w:rPr>
        <w:t>г.</w:t>
      </w:r>
      <w:r w:rsidR="000326DB">
        <w:rPr>
          <w:rStyle w:val="a4"/>
          <w:bCs/>
          <w:i w:val="0"/>
          <w:color w:val="FF0000"/>
          <w:sz w:val="28"/>
          <w:szCs w:val="28"/>
        </w:rPr>
        <w:t xml:space="preserve"> </w:t>
      </w:r>
      <w:r>
        <w:rPr>
          <w:rStyle w:val="a4"/>
          <w:bCs/>
          <w:i w:val="0"/>
          <w:sz w:val="28"/>
          <w:szCs w:val="28"/>
        </w:rPr>
        <w:t xml:space="preserve">получают результаты подведения итогов Турнира. </w:t>
      </w:r>
      <w:r w:rsidRPr="00F80B2C">
        <w:rPr>
          <w:bCs/>
          <w:sz w:val="28"/>
          <w:szCs w:val="28"/>
          <w:lang w:val="bg-BG"/>
        </w:rPr>
        <w:t>Всем участникам  Турнира</w:t>
      </w:r>
      <w:r w:rsidRPr="00F80B2C">
        <w:rPr>
          <w:sz w:val="28"/>
          <w:szCs w:val="28"/>
        </w:rPr>
        <w:t xml:space="preserve"> </w:t>
      </w:r>
      <w:r w:rsidRPr="00F80B2C">
        <w:rPr>
          <w:bCs/>
          <w:sz w:val="28"/>
          <w:szCs w:val="28"/>
          <w:lang w:val="bg-BG"/>
        </w:rPr>
        <w:t xml:space="preserve"> выдаются Сертификаты</w:t>
      </w:r>
      <w:r>
        <w:rPr>
          <w:bCs/>
          <w:sz w:val="28"/>
          <w:szCs w:val="28"/>
          <w:lang w:val="bg-BG"/>
        </w:rPr>
        <w:t xml:space="preserve">, </w:t>
      </w:r>
      <w:r w:rsidR="00FE2BE0">
        <w:rPr>
          <w:bCs/>
          <w:sz w:val="28"/>
          <w:szCs w:val="28"/>
          <w:lang w:val="bg-BG"/>
        </w:rPr>
        <w:t>с указанием</w:t>
      </w:r>
      <w:r>
        <w:rPr>
          <w:bCs/>
          <w:sz w:val="28"/>
          <w:szCs w:val="28"/>
          <w:lang w:val="bg-BG"/>
        </w:rPr>
        <w:t xml:space="preserve"> количеств</w:t>
      </w:r>
      <w:r w:rsidR="00FE2BE0">
        <w:rPr>
          <w:bCs/>
          <w:sz w:val="28"/>
          <w:szCs w:val="28"/>
          <w:lang w:val="bg-BG"/>
        </w:rPr>
        <w:t>а</w:t>
      </w:r>
      <w:r>
        <w:rPr>
          <w:bCs/>
          <w:sz w:val="28"/>
          <w:szCs w:val="28"/>
          <w:lang w:val="bg-BG"/>
        </w:rPr>
        <w:t xml:space="preserve"> баллов, которое получил каждый участник Турнира, его место в школе и регионе</w:t>
      </w:r>
      <w:r w:rsidRPr="00F80B2C">
        <w:rPr>
          <w:rStyle w:val="a4"/>
          <w:bCs/>
          <w:i w:val="0"/>
          <w:sz w:val="28"/>
          <w:szCs w:val="28"/>
        </w:rPr>
        <w:t xml:space="preserve">. Абсолютный победитель награждается </w:t>
      </w:r>
      <w:r w:rsidR="006B18A2">
        <w:rPr>
          <w:rStyle w:val="a4"/>
          <w:bCs/>
          <w:i w:val="0"/>
          <w:sz w:val="28"/>
          <w:szCs w:val="28"/>
        </w:rPr>
        <w:t xml:space="preserve">ценным подарком. Победители по параллелям классов награждаются сборником оригинальных задач </w:t>
      </w:r>
      <w:r w:rsidR="00EE12D6">
        <w:rPr>
          <w:rStyle w:val="a4"/>
          <w:bCs/>
          <w:i w:val="0"/>
          <w:sz w:val="28"/>
          <w:szCs w:val="28"/>
        </w:rPr>
        <w:t xml:space="preserve">с ответами </w:t>
      </w:r>
      <w:r w:rsidR="006B18A2">
        <w:rPr>
          <w:sz w:val="28"/>
          <w:szCs w:val="28"/>
        </w:rPr>
        <w:t>Института м</w:t>
      </w:r>
      <w:r w:rsidR="006B18A2" w:rsidRPr="00F80B2C">
        <w:rPr>
          <w:sz w:val="28"/>
          <w:szCs w:val="28"/>
        </w:rPr>
        <w:t>атема</w:t>
      </w:r>
      <w:r w:rsidR="006B18A2">
        <w:rPr>
          <w:sz w:val="28"/>
          <w:szCs w:val="28"/>
        </w:rPr>
        <w:t>тики и и</w:t>
      </w:r>
      <w:r w:rsidR="006B18A2" w:rsidRPr="00F80B2C">
        <w:rPr>
          <w:sz w:val="28"/>
          <w:szCs w:val="28"/>
        </w:rPr>
        <w:t>нформатики Болгар</w:t>
      </w:r>
      <w:r w:rsidR="006B18A2">
        <w:rPr>
          <w:sz w:val="28"/>
          <w:szCs w:val="28"/>
        </w:rPr>
        <w:t>ской Академии наук (на русском языке), в который внесен список победителей Турнира и материалы сравнительного анализа результатов проведения Турнира в Российской Федерации и Болгарии.</w:t>
      </w:r>
    </w:p>
    <w:p w:rsidR="00B06476" w:rsidRPr="00F80B2C" w:rsidRDefault="00B06476" w:rsidP="00E62D72">
      <w:pPr>
        <w:spacing w:line="360" w:lineRule="auto"/>
        <w:ind w:firstLine="426"/>
        <w:jc w:val="both"/>
        <w:rPr>
          <w:bCs/>
          <w:iCs/>
          <w:sz w:val="28"/>
          <w:szCs w:val="28"/>
        </w:rPr>
      </w:pPr>
      <w:r>
        <w:rPr>
          <w:sz w:val="28"/>
          <w:szCs w:val="28"/>
        </w:rPr>
        <w:t>4.1</w:t>
      </w:r>
      <w:r w:rsidR="000326DB">
        <w:rPr>
          <w:sz w:val="28"/>
          <w:szCs w:val="28"/>
        </w:rPr>
        <w:t>2</w:t>
      </w:r>
      <w:r>
        <w:rPr>
          <w:sz w:val="28"/>
          <w:szCs w:val="28"/>
        </w:rPr>
        <w:t xml:space="preserve">. </w:t>
      </w:r>
      <w:r w:rsidRPr="00F80B2C">
        <w:rPr>
          <w:sz w:val="28"/>
          <w:szCs w:val="28"/>
        </w:rPr>
        <w:t xml:space="preserve">Учителя, подготовившие победителей </w:t>
      </w:r>
      <w:r w:rsidR="000326DB">
        <w:rPr>
          <w:sz w:val="28"/>
          <w:szCs w:val="28"/>
        </w:rPr>
        <w:t>Турнира</w:t>
      </w:r>
      <w:r>
        <w:rPr>
          <w:sz w:val="28"/>
          <w:szCs w:val="28"/>
        </w:rPr>
        <w:t>, получают</w:t>
      </w:r>
      <w:r w:rsidRPr="00F80B2C">
        <w:rPr>
          <w:sz w:val="28"/>
          <w:szCs w:val="28"/>
        </w:rPr>
        <w:t xml:space="preserve"> благода</w:t>
      </w:r>
      <w:r w:rsidRPr="00F80B2C">
        <w:rPr>
          <w:sz w:val="28"/>
          <w:szCs w:val="28"/>
        </w:rPr>
        <w:t>р</w:t>
      </w:r>
      <w:r w:rsidRPr="00F80B2C">
        <w:rPr>
          <w:sz w:val="28"/>
          <w:szCs w:val="28"/>
        </w:rPr>
        <w:t>ственны</w:t>
      </w:r>
      <w:r>
        <w:rPr>
          <w:sz w:val="28"/>
          <w:szCs w:val="28"/>
        </w:rPr>
        <w:t>е</w:t>
      </w:r>
      <w:r w:rsidRPr="00F80B2C">
        <w:rPr>
          <w:sz w:val="28"/>
          <w:szCs w:val="28"/>
        </w:rPr>
        <w:t xml:space="preserve"> письм</w:t>
      </w:r>
      <w:r>
        <w:rPr>
          <w:sz w:val="28"/>
          <w:szCs w:val="28"/>
        </w:rPr>
        <w:t>а</w:t>
      </w:r>
      <w:r w:rsidRPr="00F80B2C">
        <w:rPr>
          <w:bCs/>
          <w:iCs/>
          <w:sz w:val="28"/>
          <w:szCs w:val="28"/>
        </w:rPr>
        <w:t>.</w:t>
      </w:r>
    </w:p>
    <w:p w:rsidR="00B06476" w:rsidRPr="00F80B2C" w:rsidRDefault="00B06476" w:rsidP="00794BCC">
      <w:pPr>
        <w:jc w:val="center"/>
        <w:rPr>
          <w:rStyle w:val="a4"/>
          <w:b/>
          <w:bCs/>
          <w:i w:val="0"/>
          <w:sz w:val="28"/>
          <w:szCs w:val="28"/>
        </w:rPr>
      </w:pPr>
      <w:r w:rsidRPr="00F80B2C">
        <w:rPr>
          <w:sz w:val="28"/>
          <w:szCs w:val="28"/>
        </w:rPr>
        <w:br/>
      </w:r>
      <w:r w:rsidRPr="00F80B2C">
        <w:rPr>
          <w:rStyle w:val="a4"/>
          <w:b/>
          <w:bCs/>
          <w:i w:val="0"/>
          <w:sz w:val="28"/>
          <w:szCs w:val="28"/>
        </w:rPr>
        <w:t>5. Финансовое обеспечение Турнира</w:t>
      </w:r>
    </w:p>
    <w:p w:rsidR="00B06476" w:rsidRPr="00F80B2C" w:rsidRDefault="00B06476" w:rsidP="00794BCC">
      <w:pPr>
        <w:jc w:val="center"/>
        <w:rPr>
          <w:rStyle w:val="a4"/>
          <w:b/>
          <w:bCs/>
          <w:i w:val="0"/>
          <w:sz w:val="28"/>
          <w:szCs w:val="28"/>
        </w:rPr>
      </w:pPr>
    </w:p>
    <w:p w:rsidR="00B06476" w:rsidRPr="00F80B2C" w:rsidRDefault="00B06476" w:rsidP="00EB1D2E">
      <w:pPr>
        <w:pStyle w:val="a3"/>
        <w:spacing w:before="0" w:beforeAutospacing="0" w:after="0" w:afterAutospacing="0" w:line="360" w:lineRule="auto"/>
        <w:ind w:firstLine="284"/>
        <w:jc w:val="both"/>
        <w:rPr>
          <w:sz w:val="28"/>
          <w:szCs w:val="28"/>
        </w:rPr>
      </w:pPr>
      <w:r w:rsidRPr="00F80B2C">
        <w:rPr>
          <w:rStyle w:val="a4"/>
          <w:bCs/>
          <w:i w:val="0"/>
          <w:sz w:val="28"/>
          <w:szCs w:val="28"/>
        </w:rPr>
        <w:t>5.1.</w:t>
      </w:r>
      <w:r w:rsidRPr="00F80B2C">
        <w:rPr>
          <w:sz w:val="28"/>
          <w:szCs w:val="28"/>
        </w:rPr>
        <w:t xml:space="preserve"> Турнир финансируется за счет организационных взносов   участников.  Величина организационного взноса ежегодно определяется Организацио</w:t>
      </w:r>
      <w:r w:rsidRPr="00F80B2C">
        <w:rPr>
          <w:sz w:val="28"/>
          <w:szCs w:val="28"/>
        </w:rPr>
        <w:t>н</w:t>
      </w:r>
      <w:r w:rsidRPr="00F80B2C">
        <w:rPr>
          <w:sz w:val="28"/>
          <w:szCs w:val="28"/>
        </w:rPr>
        <w:t xml:space="preserve">ным комитетом. </w:t>
      </w:r>
    </w:p>
    <w:p w:rsidR="00B06476" w:rsidRPr="00F80B2C" w:rsidRDefault="00B06476" w:rsidP="00EB1D2E">
      <w:pPr>
        <w:spacing w:line="360" w:lineRule="auto"/>
        <w:ind w:firstLine="284"/>
        <w:jc w:val="both"/>
        <w:rPr>
          <w:sz w:val="28"/>
          <w:szCs w:val="28"/>
        </w:rPr>
      </w:pPr>
      <w:r w:rsidRPr="00F80B2C">
        <w:rPr>
          <w:sz w:val="28"/>
          <w:szCs w:val="28"/>
        </w:rPr>
        <w:t xml:space="preserve">5.2. Смета </w:t>
      </w:r>
      <w:r>
        <w:rPr>
          <w:sz w:val="28"/>
          <w:szCs w:val="28"/>
        </w:rPr>
        <w:t>Турнира</w:t>
      </w:r>
      <w:r w:rsidRPr="00F80B2C">
        <w:rPr>
          <w:sz w:val="28"/>
          <w:szCs w:val="28"/>
        </w:rPr>
        <w:t xml:space="preserve"> утверждается </w:t>
      </w:r>
      <w:r>
        <w:rPr>
          <w:sz w:val="28"/>
          <w:szCs w:val="28"/>
        </w:rPr>
        <w:t>Организационным комитетом</w:t>
      </w:r>
      <w:r w:rsidRPr="00F80B2C">
        <w:rPr>
          <w:sz w:val="28"/>
          <w:szCs w:val="28"/>
        </w:rPr>
        <w:t>.</w:t>
      </w:r>
    </w:p>
    <w:p w:rsidR="00B06476" w:rsidRPr="00F80B2C" w:rsidRDefault="00B06476" w:rsidP="00EB1D2E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5.3</w:t>
      </w:r>
      <w:r w:rsidRPr="00F80B2C">
        <w:rPr>
          <w:sz w:val="28"/>
          <w:szCs w:val="28"/>
        </w:rPr>
        <w:t>. От уплаты организационного взноса освобождаются дети-сироты, учащиеся из школ – интернатов и школ при больницах и санаториях.</w:t>
      </w:r>
    </w:p>
    <w:p w:rsidR="00B06476" w:rsidRPr="00F80B2C" w:rsidRDefault="00B06476" w:rsidP="00EB1D2E">
      <w:pPr>
        <w:spacing w:line="360" w:lineRule="auto"/>
        <w:ind w:firstLine="284"/>
        <w:jc w:val="both"/>
        <w:rPr>
          <w:sz w:val="28"/>
          <w:szCs w:val="28"/>
        </w:rPr>
      </w:pPr>
    </w:p>
    <w:p w:rsidR="00B06476" w:rsidRPr="00F80B2C" w:rsidRDefault="00B06476" w:rsidP="00EB1D2E">
      <w:pPr>
        <w:spacing w:line="360" w:lineRule="auto"/>
        <w:ind w:firstLine="284"/>
        <w:jc w:val="center"/>
        <w:rPr>
          <w:b/>
          <w:bCs/>
          <w:sz w:val="28"/>
          <w:szCs w:val="28"/>
        </w:rPr>
      </w:pPr>
      <w:r>
        <w:rPr>
          <w:rStyle w:val="a5"/>
          <w:sz w:val="28"/>
          <w:szCs w:val="28"/>
        </w:rPr>
        <w:t>6</w:t>
      </w:r>
      <w:r w:rsidRPr="00F80B2C">
        <w:rPr>
          <w:rStyle w:val="a5"/>
          <w:sz w:val="28"/>
          <w:szCs w:val="28"/>
        </w:rPr>
        <w:t>. Особые условия</w:t>
      </w:r>
    </w:p>
    <w:p w:rsidR="00B06476" w:rsidRPr="00F80B2C" w:rsidRDefault="00B02B11" w:rsidP="00EB1D2E">
      <w:pPr>
        <w:spacing w:line="360" w:lineRule="auto"/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B06476" w:rsidRPr="00F80B2C">
        <w:rPr>
          <w:sz w:val="28"/>
          <w:szCs w:val="28"/>
        </w:rPr>
        <w:t xml:space="preserve">.1.Авторские права на </w:t>
      </w:r>
      <w:r>
        <w:rPr>
          <w:sz w:val="28"/>
          <w:szCs w:val="28"/>
        </w:rPr>
        <w:t xml:space="preserve">проведение </w:t>
      </w:r>
      <w:r w:rsidR="00B06476">
        <w:rPr>
          <w:sz w:val="28"/>
          <w:szCs w:val="28"/>
        </w:rPr>
        <w:t>Турнир</w:t>
      </w:r>
      <w:r>
        <w:rPr>
          <w:sz w:val="28"/>
          <w:szCs w:val="28"/>
        </w:rPr>
        <w:t>а на территории Российской Федерации</w:t>
      </w:r>
      <w:r w:rsidR="00B06476" w:rsidRPr="00F80B2C">
        <w:rPr>
          <w:sz w:val="28"/>
          <w:szCs w:val="28"/>
        </w:rPr>
        <w:t xml:space="preserve"> принадлежат коллективу его авторов.</w:t>
      </w:r>
    </w:p>
    <w:sectPr w:rsidR="00B06476" w:rsidRPr="00F80B2C" w:rsidSect="00244B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55BA7"/>
    <w:multiLevelType w:val="multilevel"/>
    <w:tmpl w:val="407C5EF4"/>
    <w:lvl w:ilvl="0">
      <w:start w:val="1"/>
      <w:numFmt w:val="decimal"/>
      <w:lvlText w:val="%1"/>
      <w:lvlJc w:val="left"/>
      <w:pPr>
        <w:ind w:left="1080" w:hanging="108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autoHyphenation/>
  <w:hyphenationZone w:val="357"/>
  <w:characterSpacingControl w:val="doNotCompress"/>
  <w:compat/>
  <w:rsids>
    <w:rsidRoot w:val="00794BCC"/>
    <w:rsid w:val="000326DB"/>
    <w:rsid w:val="0009471D"/>
    <w:rsid w:val="000B1CFB"/>
    <w:rsid w:val="000E0217"/>
    <w:rsid w:val="00104367"/>
    <w:rsid w:val="00107359"/>
    <w:rsid w:val="00133AF1"/>
    <w:rsid w:val="001419F1"/>
    <w:rsid w:val="00155AF7"/>
    <w:rsid w:val="0016344D"/>
    <w:rsid w:val="00166160"/>
    <w:rsid w:val="0016679A"/>
    <w:rsid w:val="001668E1"/>
    <w:rsid w:val="00184D76"/>
    <w:rsid w:val="001D664F"/>
    <w:rsid w:val="001F3389"/>
    <w:rsid w:val="00244B09"/>
    <w:rsid w:val="00270E4B"/>
    <w:rsid w:val="00270FF4"/>
    <w:rsid w:val="00271794"/>
    <w:rsid w:val="00283C0E"/>
    <w:rsid w:val="00287F56"/>
    <w:rsid w:val="002E6185"/>
    <w:rsid w:val="003753D7"/>
    <w:rsid w:val="00387517"/>
    <w:rsid w:val="003C66A9"/>
    <w:rsid w:val="003D4C55"/>
    <w:rsid w:val="003F5B16"/>
    <w:rsid w:val="00433870"/>
    <w:rsid w:val="00491C2D"/>
    <w:rsid w:val="004B66C3"/>
    <w:rsid w:val="004D4527"/>
    <w:rsid w:val="004F35CF"/>
    <w:rsid w:val="00504944"/>
    <w:rsid w:val="00555BA6"/>
    <w:rsid w:val="005833F7"/>
    <w:rsid w:val="00597B8E"/>
    <w:rsid w:val="005B2D25"/>
    <w:rsid w:val="005C6BA4"/>
    <w:rsid w:val="005D12E0"/>
    <w:rsid w:val="005D4E4D"/>
    <w:rsid w:val="005F2001"/>
    <w:rsid w:val="0064164D"/>
    <w:rsid w:val="006B18A2"/>
    <w:rsid w:val="006D796E"/>
    <w:rsid w:val="006E6B23"/>
    <w:rsid w:val="00767944"/>
    <w:rsid w:val="00771164"/>
    <w:rsid w:val="00786A9D"/>
    <w:rsid w:val="00794BCC"/>
    <w:rsid w:val="007D545E"/>
    <w:rsid w:val="007F11DC"/>
    <w:rsid w:val="00805D0A"/>
    <w:rsid w:val="00810F92"/>
    <w:rsid w:val="00855D9B"/>
    <w:rsid w:val="008D4B90"/>
    <w:rsid w:val="00920FA0"/>
    <w:rsid w:val="00963F6E"/>
    <w:rsid w:val="0096416B"/>
    <w:rsid w:val="009679F8"/>
    <w:rsid w:val="009830DC"/>
    <w:rsid w:val="00984BD8"/>
    <w:rsid w:val="009A0256"/>
    <w:rsid w:val="009C01CD"/>
    <w:rsid w:val="009F5918"/>
    <w:rsid w:val="00A72248"/>
    <w:rsid w:val="00A826A2"/>
    <w:rsid w:val="00AB5D87"/>
    <w:rsid w:val="00B02B11"/>
    <w:rsid w:val="00B06476"/>
    <w:rsid w:val="00B112F6"/>
    <w:rsid w:val="00BA65EA"/>
    <w:rsid w:val="00BC3094"/>
    <w:rsid w:val="00BE602B"/>
    <w:rsid w:val="00C02C1E"/>
    <w:rsid w:val="00C1617C"/>
    <w:rsid w:val="00C2311A"/>
    <w:rsid w:val="00C56FED"/>
    <w:rsid w:val="00C85D45"/>
    <w:rsid w:val="00CA39FC"/>
    <w:rsid w:val="00D00943"/>
    <w:rsid w:val="00D23BA1"/>
    <w:rsid w:val="00D475AB"/>
    <w:rsid w:val="00D573D3"/>
    <w:rsid w:val="00DE7E7E"/>
    <w:rsid w:val="00E24E1D"/>
    <w:rsid w:val="00E62D72"/>
    <w:rsid w:val="00EB1D2E"/>
    <w:rsid w:val="00EC7595"/>
    <w:rsid w:val="00EE12D6"/>
    <w:rsid w:val="00F01436"/>
    <w:rsid w:val="00F03D27"/>
    <w:rsid w:val="00F3374C"/>
    <w:rsid w:val="00F659B6"/>
    <w:rsid w:val="00F80B2C"/>
    <w:rsid w:val="00FD4043"/>
    <w:rsid w:val="00FE2BE0"/>
    <w:rsid w:val="00FE6F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BCC"/>
    <w:pPr>
      <w:spacing w:after="0" w:line="240" w:lineRule="auto"/>
    </w:pPr>
    <w:rPr>
      <w:rFonts w:eastAsia="SimSu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94BCC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4">
    <w:name w:val="Emphasis"/>
    <w:basedOn w:val="a0"/>
    <w:uiPriority w:val="99"/>
    <w:qFormat/>
    <w:rsid w:val="00794BCC"/>
    <w:rPr>
      <w:rFonts w:cs="Times New Roman"/>
      <w:i/>
      <w:iCs/>
    </w:rPr>
  </w:style>
  <w:style w:type="character" w:styleId="a5">
    <w:name w:val="Strong"/>
    <w:basedOn w:val="a0"/>
    <w:uiPriority w:val="99"/>
    <w:qFormat/>
    <w:rsid w:val="00A826A2"/>
    <w:rPr>
      <w:rFonts w:ascii="Times New Roman" w:hAnsi="Times New Roman" w:cs="Times New Roman"/>
      <w:b/>
      <w:bCs/>
    </w:rPr>
  </w:style>
  <w:style w:type="character" w:styleId="a6">
    <w:name w:val="Hyperlink"/>
    <w:basedOn w:val="a0"/>
    <w:uiPriority w:val="99"/>
    <w:rsid w:val="00A826A2"/>
    <w:rPr>
      <w:rFonts w:cs="Times New Roman"/>
      <w:color w:val="0000FF"/>
      <w:u w:val="single"/>
    </w:rPr>
  </w:style>
  <w:style w:type="paragraph" w:styleId="a7">
    <w:name w:val="List Paragraph"/>
    <w:basedOn w:val="a"/>
    <w:uiPriority w:val="99"/>
    <w:qFormat/>
    <w:rsid w:val="00855D9B"/>
    <w:pPr>
      <w:ind w:left="720"/>
      <w:contextualSpacing/>
    </w:pPr>
  </w:style>
  <w:style w:type="character" w:styleId="a8">
    <w:name w:val="FollowedHyperlink"/>
    <w:basedOn w:val="a0"/>
    <w:uiPriority w:val="99"/>
    <w:rsid w:val="004B66C3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DE32C3-1317-424C-881D-E310BBDCA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ПОЛОЖЕНИЕ</vt:lpstr>
    </vt:vector>
  </TitlesOfParts>
  <Company>asou-mo</Company>
  <LinksUpToDate>false</LinksUpToDate>
  <CharactersWithSpaces>4430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ПОЛОЖЕНИЕ</dc:title>
  <dc:subject/>
  <dc:creator>sechkareva_ev</dc:creator>
  <cp:keywords/>
  <dc:description/>
  <cp:lastModifiedBy>Пронина</cp:lastModifiedBy>
  <cp:revision>7</cp:revision>
  <dcterms:created xsi:type="dcterms:W3CDTF">2011-11-14T19:05:00Z</dcterms:created>
  <dcterms:modified xsi:type="dcterms:W3CDTF">2011-12-07T19:10:00Z</dcterms:modified>
</cp:coreProperties>
</file>